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790F2" w14:textId="77777777" w:rsidR="00421242" w:rsidRDefault="00421242" w:rsidP="004B54F8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71979132" wp14:editId="71979133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8B5F7" w14:textId="77777777" w:rsidR="00C23BDF" w:rsidRDefault="00C23BDF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</w:p>
    <w:p w14:paraId="719790F5" w14:textId="6E2F6431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SPRENDIMAS</w:t>
      </w:r>
    </w:p>
    <w:p w14:paraId="719790F6" w14:textId="57A28156" w:rsidR="00DA0863" w:rsidRDefault="00EF7C25" w:rsidP="00C51365">
      <w:pPr>
        <w:jc w:val="center"/>
        <w:rPr>
          <w:b/>
          <w:sz w:val="24"/>
          <w:szCs w:val="24"/>
          <w:lang w:val="lt-LT"/>
        </w:rPr>
      </w:pPr>
      <w:r w:rsidRPr="00EF7C25">
        <w:rPr>
          <w:b/>
          <w:sz w:val="24"/>
          <w:szCs w:val="24"/>
          <w:lang w:val="lt-LT"/>
        </w:rPr>
        <w:t>DĖL ROKIŠKIO RAJONO STRATEGINIO PLĖTROS PLANO IKI 2022 M.</w:t>
      </w:r>
      <w:r w:rsidR="005440F9">
        <w:rPr>
          <w:b/>
          <w:sz w:val="24"/>
          <w:szCs w:val="24"/>
          <w:lang w:val="lt-LT"/>
        </w:rPr>
        <w:t xml:space="preserve"> PRIEMONIŲ ĮGYVENDINIMO UŽ 2018</w:t>
      </w:r>
      <w:r>
        <w:rPr>
          <w:b/>
          <w:sz w:val="24"/>
          <w:szCs w:val="24"/>
          <w:lang w:val="lt-LT"/>
        </w:rPr>
        <w:t xml:space="preserve"> </w:t>
      </w:r>
      <w:r w:rsidRPr="00EF7C25">
        <w:rPr>
          <w:b/>
          <w:sz w:val="24"/>
          <w:szCs w:val="24"/>
          <w:lang w:val="lt-LT"/>
        </w:rPr>
        <w:t xml:space="preserve">M. ATASKAITOS </w:t>
      </w:r>
      <w:r w:rsidR="00A31220">
        <w:rPr>
          <w:b/>
          <w:sz w:val="24"/>
          <w:szCs w:val="24"/>
          <w:lang w:val="lt-LT"/>
        </w:rPr>
        <w:t xml:space="preserve">IR JOS PRIEDŲ </w:t>
      </w:r>
      <w:r w:rsidRPr="00EF7C25">
        <w:rPr>
          <w:b/>
          <w:sz w:val="24"/>
          <w:szCs w:val="24"/>
          <w:lang w:val="lt-LT"/>
        </w:rPr>
        <w:t>PATVIRTINIMO</w:t>
      </w:r>
    </w:p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2B2394DA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EF7C25">
        <w:rPr>
          <w:sz w:val="24"/>
          <w:szCs w:val="24"/>
          <w:lang w:val="lt-LT"/>
        </w:rPr>
        <w:t xml:space="preserve">8 m. </w:t>
      </w:r>
      <w:r w:rsidR="005440F9">
        <w:rPr>
          <w:sz w:val="24"/>
          <w:szCs w:val="24"/>
          <w:lang w:val="lt-LT"/>
        </w:rPr>
        <w:t>birželio 28</w:t>
      </w:r>
      <w:r w:rsidR="00DA0863" w:rsidRPr="00C51365">
        <w:rPr>
          <w:sz w:val="24"/>
          <w:szCs w:val="24"/>
          <w:lang w:val="lt-LT"/>
        </w:rPr>
        <w:t xml:space="preserve"> d. Nr.</w:t>
      </w:r>
      <w:r w:rsidR="004B54F8">
        <w:rPr>
          <w:sz w:val="24"/>
          <w:szCs w:val="24"/>
          <w:lang w:val="lt-LT"/>
        </w:rPr>
        <w:t xml:space="preserve"> TS</w:t>
      </w:r>
      <w:r w:rsidR="00C23BDF">
        <w:rPr>
          <w:sz w:val="24"/>
          <w:szCs w:val="24"/>
          <w:lang w:val="lt-LT"/>
        </w:rPr>
        <w:t xml:space="preserve"> </w:t>
      </w:r>
      <w:r w:rsidR="004B54F8">
        <w:rPr>
          <w:sz w:val="24"/>
          <w:szCs w:val="24"/>
          <w:lang w:val="lt-LT"/>
        </w:rPr>
        <w:t>-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49E5DE86" w14:textId="77777777" w:rsidR="0027709B" w:rsidRDefault="00AF5640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>Vadovaudamasi Lietuvos Respublikos vietos savivaldos įstatymo 16 straipsnio 2 dalies 40 punktu, Rokiškio rajono savivaldybės tarybos 2016 m. vasario 19 d. sprendimo Nr. TS-21 „Dėl Rokiškio rajono savivaldybės strateginio planavimo organizavimo tvarkos aprašo patvirtinimo“ 1 punktu patvirtintu Rokiškio rajono savivaldybės strateginio planavimo organizavimo tvarkos aprašu bei Rokiškio rajono strateginio planavimo komisijos 201</w:t>
      </w:r>
      <w:r w:rsidR="005440F9">
        <w:rPr>
          <w:sz w:val="24"/>
          <w:szCs w:val="24"/>
          <w:lang w:val="lt-LT"/>
        </w:rPr>
        <w:t>9</w:t>
      </w:r>
      <w:r w:rsidR="001126BD">
        <w:rPr>
          <w:sz w:val="24"/>
          <w:szCs w:val="24"/>
          <w:lang w:val="lt-LT"/>
        </w:rPr>
        <w:t xml:space="preserve"> m. </w:t>
      </w:r>
      <w:r w:rsidR="005440F9">
        <w:rPr>
          <w:sz w:val="24"/>
          <w:szCs w:val="24"/>
          <w:lang w:val="lt-LT"/>
        </w:rPr>
        <w:t xml:space="preserve">birželio 20 </w:t>
      </w:r>
      <w:r w:rsidR="00EF7C25" w:rsidRPr="00EF7C25">
        <w:rPr>
          <w:sz w:val="24"/>
          <w:szCs w:val="24"/>
          <w:lang w:val="lt-LT"/>
        </w:rPr>
        <w:t xml:space="preserve">d. posėdžio protokolu Nr. </w:t>
      </w:r>
      <w:r w:rsidR="005440F9">
        <w:rPr>
          <w:sz w:val="24"/>
          <w:szCs w:val="24"/>
          <w:lang w:val="lt-LT"/>
        </w:rPr>
        <w:t>1</w:t>
      </w:r>
      <w:r w:rsidR="00EF7C25" w:rsidRPr="00EF7C25">
        <w:rPr>
          <w:sz w:val="24"/>
          <w:szCs w:val="24"/>
          <w:lang w:val="lt-LT"/>
        </w:rPr>
        <w:t xml:space="preserve">,  Rokiškio rajono savivaldybės taryba </w:t>
      </w:r>
      <w:r w:rsidR="007B0BCA">
        <w:rPr>
          <w:sz w:val="24"/>
          <w:szCs w:val="24"/>
          <w:lang w:val="lt-LT"/>
        </w:rPr>
        <w:t xml:space="preserve"> </w:t>
      </w:r>
      <w:r w:rsidR="00EF7C25" w:rsidRPr="00EF7C25">
        <w:rPr>
          <w:sz w:val="24"/>
          <w:szCs w:val="24"/>
          <w:lang w:val="lt-LT"/>
        </w:rPr>
        <w:t>n u s p r e n d ž i a:</w:t>
      </w:r>
    </w:p>
    <w:p w14:paraId="1712346E" w14:textId="77777777" w:rsidR="0027709B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F7C25" w:rsidRPr="00AE7FD0">
        <w:rPr>
          <w:sz w:val="24"/>
          <w:szCs w:val="24"/>
          <w:lang w:val="lt-LT"/>
        </w:rPr>
        <w:t>Patvirtinti Rokiškio rajono strateginio plėtros plano iki 2022 m. priemoni</w:t>
      </w:r>
      <w:r w:rsidR="005440F9" w:rsidRPr="00AE7FD0">
        <w:rPr>
          <w:sz w:val="24"/>
          <w:szCs w:val="24"/>
          <w:lang w:val="lt-LT"/>
        </w:rPr>
        <w:t>ų įgyvendinimo ataskaitą už 2018</w:t>
      </w:r>
      <w:r w:rsidR="00A5563B" w:rsidRPr="00AE7FD0">
        <w:rPr>
          <w:sz w:val="24"/>
          <w:szCs w:val="24"/>
          <w:lang w:val="lt-LT"/>
        </w:rPr>
        <w:t xml:space="preserve"> m. </w:t>
      </w:r>
      <w:r w:rsidR="00AC4D68" w:rsidRPr="00AE7FD0">
        <w:rPr>
          <w:sz w:val="24"/>
          <w:szCs w:val="24"/>
          <w:lang w:val="lt-LT"/>
        </w:rPr>
        <w:t>ir jos priedus (pridedama).</w:t>
      </w:r>
    </w:p>
    <w:p w14:paraId="3563BF1E" w14:textId="50CE7FC7" w:rsidR="00AE7FD0" w:rsidRPr="00AE7FD0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AE7FD0" w:rsidRPr="00AE7FD0">
        <w:rPr>
          <w:sz w:val="24"/>
          <w:szCs w:val="24"/>
          <w:lang w:val="lt-LT"/>
        </w:rPr>
        <w:t xml:space="preserve">Patvirtinti Rokiškio rajono strateginio plėtros plano iki 2022 m. priemonių </w:t>
      </w:r>
      <w:r w:rsidR="00AE7FD0">
        <w:rPr>
          <w:sz w:val="24"/>
          <w:szCs w:val="24"/>
          <w:lang w:val="lt-LT"/>
        </w:rPr>
        <w:t>planą nauja redakcija (</w:t>
      </w:r>
      <w:r w:rsidR="00AE7FD0" w:rsidRPr="00AE7FD0">
        <w:rPr>
          <w:sz w:val="24"/>
          <w:szCs w:val="24"/>
          <w:lang w:val="lt-LT"/>
        </w:rPr>
        <w:t>pridedama</w:t>
      </w:r>
      <w:r w:rsidR="00AE7FD0">
        <w:rPr>
          <w:sz w:val="24"/>
          <w:szCs w:val="24"/>
          <w:lang w:val="lt-LT"/>
        </w:rPr>
        <w:t>);</w:t>
      </w:r>
    </w:p>
    <w:p w14:paraId="719790FE" w14:textId="13D28EE8" w:rsidR="00DA0863" w:rsidRDefault="00AF5640" w:rsidP="00EF7C2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E7FD0">
        <w:rPr>
          <w:sz w:val="24"/>
          <w:szCs w:val="24"/>
          <w:lang w:val="lt-LT"/>
        </w:rPr>
        <w:t>3</w:t>
      </w:r>
      <w:r w:rsidR="00EF7C25" w:rsidRPr="00EF7C25">
        <w:rPr>
          <w:sz w:val="24"/>
          <w:szCs w:val="24"/>
          <w:lang w:val="lt-LT"/>
        </w:rPr>
        <w:t>. Paskelbti Rokiškio rajono strateginio plėtros plano iki 2022 met</w:t>
      </w:r>
      <w:r w:rsidR="005440F9">
        <w:rPr>
          <w:sz w:val="24"/>
          <w:szCs w:val="24"/>
          <w:lang w:val="lt-LT"/>
        </w:rPr>
        <w:t>ų priemonių įgyvendinimo už 2018</w:t>
      </w:r>
      <w:r w:rsidR="00EF7C25" w:rsidRPr="00EF7C25">
        <w:rPr>
          <w:sz w:val="24"/>
          <w:szCs w:val="24"/>
          <w:lang w:val="lt-LT"/>
        </w:rPr>
        <w:t xml:space="preserve"> m. ataskaitą Rokiškio rajono savivaldybės internet</w:t>
      </w:r>
      <w:r w:rsidR="00225814">
        <w:rPr>
          <w:sz w:val="24"/>
          <w:szCs w:val="24"/>
          <w:lang w:val="lt-LT"/>
        </w:rPr>
        <w:t xml:space="preserve">o </w:t>
      </w:r>
      <w:r w:rsidR="00EF7C25" w:rsidRPr="00EF7C25">
        <w:rPr>
          <w:sz w:val="24"/>
          <w:szCs w:val="24"/>
          <w:lang w:val="lt-LT"/>
        </w:rPr>
        <w:t xml:space="preserve">svetainėje </w:t>
      </w:r>
      <w:hyperlink r:id="rId10" w:history="1">
        <w:r w:rsidR="00EF7C25" w:rsidRPr="00BB1132">
          <w:rPr>
            <w:rStyle w:val="Hipersaitas"/>
            <w:sz w:val="24"/>
            <w:szCs w:val="24"/>
            <w:lang w:val="lt-LT"/>
          </w:rPr>
          <w:t>http://www.rokiskis.lt/lt/rajono-strategija.html</w:t>
        </w:r>
      </w:hyperlink>
    </w:p>
    <w:p w14:paraId="6177530C" w14:textId="3FCCE8FF" w:rsidR="00724854" w:rsidRPr="000816A8" w:rsidRDefault="00724854" w:rsidP="00724854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Šis sprendimas </w:t>
      </w:r>
      <w:r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tvarka.</w:t>
      </w:r>
      <w:r w:rsidRPr="006F123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</w:p>
    <w:p w14:paraId="71979100" w14:textId="06651481" w:rsidR="00EF7C25" w:rsidRPr="00C51365" w:rsidRDefault="00EF7C25" w:rsidP="00EF7C25">
      <w:pPr>
        <w:jc w:val="both"/>
        <w:rPr>
          <w:sz w:val="24"/>
          <w:szCs w:val="24"/>
          <w:lang w:val="lt-LT"/>
        </w:rPr>
      </w:pPr>
    </w:p>
    <w:p w14:paraId="71979101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71979103" w14:textId="77777777" w:rsidR="004B54F8" w:rsidRDefault="004B54F8" w:rsidP="00C51365">
      <w:pPr>
        <w:rPr>
          <w:sz w:val="24"/>
          <w:szCs w:val="24"/>
          <w:lang w:val="lt-LT"/>
        </w:rPr>
      </w:pPr>
    </w:p>
    <w:p w14:paraId="71979104" w14:textId="77777777" w:rsidR="004B54F8" w:rsidRPr="00C51365" w:rsidRDefault="004B54F8" w:rsidP="00C51365">
      <w:pPr>
        <w:rPr>
          <w:sz w:val="24"/>
          <w:szCs w:val="24"/>
          <w:lang w:val="lt-LT"/>
        </w:rPr>
      </w:pPr>
    </w:p>
    <w:p w14:paraId="71979105" w14:textId="0F123C26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4854">
        <w:rPr>
          <w:sz w:val="24"/>
          <w:szCs w:val="24"/>
          <w:lang w:val="lt-LT"/>
        </w:rPr>
        <w:t>Ramūnas Godeliauskas</w:t>
      </w:r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7" w14:textId="77777777" w:rsidR="00DA0863" w:rsidRPr="00C51365" w:rsidRDefault="00DA0863">
      <w:pPr>
        <w:spacing w:line="360" w:lineRule="auto"/>
        <w:jc w:val="both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  <w:t xml:space="preserve">      </w:t>
      </w: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B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D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E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F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0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3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499A462F" w14:textId="77777777" w:rsidR="00C23BDF" w:rsidRDefault="00C23BDF">
      <w:pPr>
        <w:jc w:val="both"/>
        <w:rPr>
          <w:sz w:val="24"/>
          <w:szCs w:val="24"/>
          <w:lang w:val="lt-LT"/>
        </w:rPr>
      </w:pPr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6" w14:textId="3E8364BF" w:rsidR="00DA0863" w:rsidRDefault="00724854" w:rsidP="004B54F8">
      <w:pPr>
        <w:jc w:val="both"/>
        <w:rPr>
          <w:sz w:val="24"/>
          <w:szCs w:val="24"/>
          <w:lang w:val="lt-LT"/>
        </w:rPr>
      </w:pPr>
      <w:r w:rsidRPr="00724854">
        <w:rPr>
          <w:sz w:val="24"/>
          <w:szCs w:val="24"/>
          <w:lang w:val="lt-LT"/>
        </w:rPr>
        <w:t xml:space="preserve">Gražina </w:t>
      </w:r>
      <w:proofErr w:type="spellStart"/>
      <w:r w:rsidRPr="00724854">
        <w:rPr>
          <w:sz w:val="24"/>
          <w:szCs w:val="24"/>
          <w:lang w:val="lt-LT"/>
        </w:rPr>
        <w:t>Švanienė</w:t>
      </w:r>
      <w:proofErr w:type="spellEnd"/>
    </w:p>
    <w:p w14:paraId="7197911A" w14:textId="3F6F7AF3" w:rsidR="001363A2" w:rsidRDefault="001363A2" w:rsidP="001363A2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lastRenderedPageBreak/>
        <w:t>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PROJEKTO </w:t>
      </w:r>
      <w:r w:rsidR="00EF7C25" w:rsidRPr="00EF7C25">
        <w:rPr>
          <w:b/>
          <w:sz w:val="24"/>
          <w:szCs w:val="24"/>
          <w:lang w:val="lt-LT"/>
        </w:rPr>
        <w:t>DĖL ROKIŠKIO RAJONO STRATEGINIO PLĖTROS PLANO IKI 2022 M. PRIEMONIŲ ĮGYVENDINIMO UŽ 201</w:t>
      </w:r>
      <w:r w:rsidR="00827BF8">
        <w:rPr>
          <w:b/>
          <w:sz w:val="24"/>
          <w:szCs w:val="24"/>
          <w:lang w:val="lt-LT"/>
        </w:rPr>
        <w:t>8</w:t>
      </w:r>
      <w:r w:rsidR="00EF7C25" w:rsidRPr="00EF7C25">
        <w:rPr>
          <w:b/>
          <w:sz w:val="24"/>
          <w:szCs w:val="24"/>
          <w:lang w:val="lt-LT"/>
        </w:rPr>
        <w:t xml:space="preserve"> M. ATASKAITOS PATVIRTINIMO</w:t>
      </w:r>
    </w:p>
    <w:p w14:paraId="7197911B" w14:textId="77777777" w:rsidR="001363A2" w:rsidRPr="006E3D5D" w:rsidRDefault="001363A2" w:rsidP="001363A2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97911C" w14:textId="77777777" w:rsidR="001363A2" w:rsidRPr="006E3D5D" w:rsidRDefault="001363A2" w:rsidP="001363A2">
      <w:pPr>
        <w:ind w:right="197"/>
        <w:jc w:val="center"/>
        <w:rPr>
          <w:b/>
          <w:sz w:val="24"/>
          <w:szCs w:val="24"/>
          <w:lang w:val="lt-LT"/>
        </w:rPr>
      </w:pPr>
    </w:p>
    <w:p w14:paraId="7197911D" w14:textId="77777777" w:rsidR="001363A2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197911E" w14:textId="05D2F865" w:rsidR="0054574E" w:rsidRPr="0054574E" w:rsidRDefault="0054574E" w:rsidP="001363A2">
      <w:pPr>
        <w:ind w:firstLine="851"/>
        <w:jc w:val="both"/>
        <w:rPr>
          <w:sz w:val="24"/>
          <w:szCs w:val="24"/>
          <w:lang w:val="lt-LT"/>
        </w:rPr>
      </w:pPr>
      <w:r w:rsidRPr="0054574E">
        <w:rPr>
          <w:sz w:val="24"/>
          <w:szCs w:val="24"/>
          <w:lang w:val="lt-LT"/>
        </w:rPr>
        <w:t>Šio sprendimo projekto tikslas – vadovaujantis 2016 m. vasario 19 d. Rokiškio rajono savivaldybės tarybos sprendimo „Dėl Rokiškio rajono savivaldybės strateginio planavimo organizavimo tvarkos aprašo patvirtinimo“ V dalies 31 punktu patvirtinti metinę Rokiškio rajono strateginio plėtros plano iki 2022 m. priemonių įgyvendinimo ataskaitą už praėjusius metus.</w:t>
      </w:r>
    </w:p>
    <w:p w14:paraId="71979120" w14:textId="055CFA7F" w:rsidR="001363A2" w:rsidRDefault="001363A2" w:rsidP="00AF564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Lietuvos Respublikos Vyriausybės 2002 m. birželio 6 d. nutarimu Nr. 827 patvirtinta Strateginio planavimo </w:t>
      </w:r>
      <w:r w:rsidR="0054574E">
        <w:rPr>
          <w:sz w:val="24"/>
          <w:szCs w:val="24"/>
          <w:lang w:val="lt-LT"/>
        </w:rPr>
        <w:t>metodika (aktuali redakcija 2018</w:t>
      </w:r>
      <w:r w:rsidR="0054574E" w:rsidRPr="0054574E">
        <w:rPr>
          <w:sz w:val="24"/>
          <w:szCs w:val="24"/>
          <w:lang w:val="lt-LT"/>
        </w:rPr>
        <w:t>-0</w:t>
      </w:r>
      <w:r w:rsidR="0054574E">
        <w:rPr>
          <w:sz w:val="24"/>
          <w:szCs w:val="24"/>
          <w:lang w:val="lt-LT"/>
        </w:rPr>
        <w:t>3-02</w:t>
      </w:r>
      <w:r w:rsidR="0054574E" w:rsidRPr="0054574E">
        <w:rPr>
          <w:sz w:val="24"/>
          <w:szCs w:val="24"/>
          <w:lang w:val="lt-LT"/>
        </w:rPr>
        <w:t>), Lietuvos Respublikos vidaus reikalų ministro 2011 m. rugsėjo 23 d. įsakymu Nr. 1V-706 patvirtinta Regionų plėtros planų rengimo metodika, Rokiškio rajono savivaldybės tarybos 2016 m. vasario 19 d. sprendimas Nr. TS-21</w:t>
      </w:r>
      <w:r w:rsidR="00FA7747">
        <w:rPr>
          <w:sz w:val="24"/>
          <w:szCs w:val="24"/>
          <w:lang w:val="lt-LT"/>
        </w:rPr>
        <w:t xml:space="preserve"> ,,</w:t>
      </w:r>
      <w:r w:rsidR="0054574E" w:rsidRPr="0054574E">
        <w:rPr>
          <w:sz w:val="24"/>
          <w:szCs w:val="24"/>
          <w:lang w:val="lt-LT"/>
        </w:rPr>
        <w:t>Dėl Rokiškio rajono savivaldybės strateginio planavimo organizavimo tvarkos aprašo patvirtinimo“ bei Rokiškio rajono savivaldybės tarybos 2014 m. rugsėjo 26 d. sprendimas Nr. TS-159 „Dėl Rokiškio rajono savivaldybės strateginio planavimo organizavimo tvarkos aprašo ir Rokiškio rajono strateginio plėtros plano iki 2022 metų patvirtinimo“.</w:t>
      </w:r>
    </w:p>
    <w:p w14:paraId="71979122" w14:textId="5CF86B0D" w:rsidR="0054574E" w:rsidRDefault="001363A2" w:rsidP="00AF5640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="00AF5640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>Sprendimu siekiama patvirtinti Rokiškio rajono strateginio plėtros plano iki 2022</w:t>
      </w:r>
      <w:r w:rsidR="00827BF8">
        <w:rPr>
          <w:sz w:val="24"/>
          <w:szCs w:val="24"/>
          <w:lang w:val="lt-LT"/>
        </w:rPr>
        <w:t xml:space="preserve"> m. ataskaitą už 2018</w:t>
      </w:r>
      <w:r w:rsidR="0054574E" w:rsidRPr="0054574E">
        <w:rPr>
          <w:sz w:val="24"/>
          <w:szCs w:val="24"/>
          <w:lang w:val="lt-LT"/>
        </w:rPr>
        <w:t xml:space="preserve"> m., ją paviešinti rajono savivaldybės internetinėje svetainėje, skiltyje „Rajono strategija“.</w:t>
      </w:r>
      <w:r w:rsidR="00AE7FD0">
        <w:rPr>
          <w:sz w:val="24"/>
          <w:szCs w:val="24"/>
          <w:lang w:val="lt-LT"/>
        </w:rPr>
        <w:t xml:space="preserve"> Atsižvelgus į Rokiškio r. savivaldybės įstaigų, socialinių partnerių ir strateginio planavimo komisijos pasiūlymus bei siūlymus išdėstytus 2018 m. ataskaitoje, iškilo būtinybė patvirtinti nauja redakcija </w:t>
      </w:r>
      <w:r w:rsidR="00AE7FD0" w:rsidRPr="00AE7FD0">
        <w:rPr>
          <w:sz w:val="24"/>
          <w:szCs w:val="24"/>
          <w:lang w:val="lt-LT"/>
        </w:rPr>
        <w:t xml:space="preserve">Rokiškio rajono strateginio plėtros plano iki 2022 m. priemonių </w:t>
      </w:r>
      <w:r w:rsidR="00AE7FD0">
        <w:rPr>
          <w:sz w:val="24"/>
          <w:szCs w:val="24"/>
          <w:lang w:val="lt-LT"/>
        </w:rPr>
        <w:t>planą nauja redakcija</w:t>
      </w:r>
    </w:p>
    <w:p w14:paraId="71979123" w14:textId="77777777" w:rsidR="001363A2" w:rsidRPr="006E3D5D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979124" w14:textId="0B531978" w:rsidR="001363A2" w:rsidRPr="006E3D5D" w:rsidRDefault="001363A2" w:rsidP="001363A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54574E" w:rsidRPr="0054574E">
        <w:rPr>
          <w:bCs/>
          <w:sz w:val="24"/>
          <w:szCs w:val="24"/>
          <w:lang w:val="lt-LT"/>
        </w:rPr>
        <w:t>rajono įmonių, įstaigų, bendrovių, bendrijų, savivaldybės administracijos skyri</w:t>
      </w:r>
      <w:r w:rsidR="00F467E2">
        <w:rPr>
          <w:bCs/>
          <w:sz w:val="24"/>
          <w:szCs w:val="24"/>
          <w:lang w:val="lt-LT"/>
        </w:rPr>
        <w:t>ų pateikta informacija apie 2018</w:t>
      </w:r>
      <w:r w:rsidR="0054574E" w:rsidRPr="0054574E">
        <w:rPr>
          <w:bCs/>
          <w:sz w:val="24"/>
          <w:szCs w:val="24"/>
          <w:lang w:val="lt-LT"/>
        </w:rPr>
        <w:t xml:space="preserve"> m. įgyvendintas priemones suteiks skaidrumo rajono gyventojams ir visiems besidomintiems rajono plėtra ir investicijomis</w:t>
      </w:r>
      <w:r w:rsidR="00FA7747">
        <w:rPr>
          <w:bCs/>
          <w:sz w:val="24"/>
          <w:szCs w:val="24"/>
          <w:lang w:val="lt-LT"/>
        </w:rPr>
        <w:t>;</w:t>
      </w:r>
      <w:r w:rsidRPr="0054574E">
        <w:rPr>
          <w:bCs/>
          <w:sz w:val="24"/>
          <w:szCs w:val="24"/>
          <w:lang w:val="lt-LT"/>
        </w:rPr>
        <w:t xml:space="preserve"> </w:t>
      </w:r>
    </w:p>
    <w:p w14:paraId="71979125" w14:textId="1E73D6ED" w:rsidR="001363A2" w:rsidRDefault="00AF5640" w:rsidP="00AF5640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363A2" w:rsidRPr="006E3D5D">
        <w:rPr>
          <w:b/>
          <w:sz w:val="24"/>
          <w:szCs w:val="24"/>
          <w:lang w:val="lt-LT"/>
        </w:rPr>
        <w:t>neigiamos</w:t>
      </w:r>
      <w:r w:rsidR="001363A2" w:rsidRPr="006E3D5D">
        <w:rPr>
          <w:sz w:val="24"/>
          <w:szCs w:val="24"/>
          <w:lang w:val="lt-LT"/>
        </w:rPr>
        <w:t xml:space="preserve"> – </w:t>
      </w:r>
      <w:r w:rsidR="001363A2">
        <w:rPr>
          <w:sz w:val="24"/>
          <w:szCs w:val="24"/>
          <w:lang w:val="lt-LT"/>
        </w:rPr>
        <w:t>nėra.</w:t>
      </w:r>
    </w:p>
    <w:p w14:paraId="71979127" w14:textId="20D19CBC" w:rsidR="001363A2" w:rsidRPr="006E3D5D" w:rsidRDefault="001363A2" w:rsidP="001363A2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  <w:r w:rsidR="00FA7747">
        <w:rPr>
          <w:b/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>Rokiškio rajono gyventojai turi galimybę pamatyti ir sužinoti kokios lėšos ir kokiom</w:t>
      </w:r>
      <w:r w:rsidR="00F467E2">
        <w:rPr>
          <w:sz w:val="24"/>
          <w:szCs w:val="24"/>
          <w:lang w:val="lt-LT"/>
        </w:rPr>
        <w:t>s veikloms buvo investuotos 2018</w:t>
      </w:r>
      <w:r w:rsidR="0054574E" w:rsidRPr="0054574E">
        <w:rPr>
          <w:sz w:val="24"/>
          <w:szCs w:val="24"/>
          <w:lang w:val="lt-LT"/>
        </w:rPr>
        <w:t xml:space="preserve"> m., kokios priemonės nebuvo įgyvendintos ir kokios jų priežastys.</w:t>
      </w:r>
    </w:p>
    <w:p w14:paraId="71979129" w14:textId="77D6634F" w:rsidR="001363A2" w:rsidRDefault="001363A2" w:rsidP="001363A2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FA7747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C51365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2574315F" w14:textId="5AF1704B" w:rsidR="00D7479F" w:rsidRDefault="001363A2" w:rsidP="00D7479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FA7747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C5136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EE712C4" w14:textId="6D3E0B86" w:rsidR="00D7479F" w:rsidRPr="005440F9" w:rsidRDefault="00D7479F" w:rsidP="00D7479F">
      <w:pPr>
        <w:ind w:firstLine="851"/>
        <w:jc w:val="both"/>
        <w:rPr>
          <w:sz w:val="24"/>
          <w:szCs w:val="24"/>
          <w:lang w:val="lt-LT"/>
        </w:rPr>
      </w:pPr>
      <w:r w:rsidRPr="005440F9">
        <w:rPr>
          <w:b/>
          <w:sz w:val="24"/>
          <w:szCs w:val="24"/>
          <w:lang w:val="lt-LT"/>
        </w:rPr>
        <w:t xml:space="preserve">Antikorupcinis vertinimas- </w:t>
      </w:r>
      <w:r w:rsidRPr="005440F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A7747">
        <w:rPr>
          <w:sz w:val="24"/>
          <w:szCs w:val="24"/>
          <w:lang w:val="lt-LT"/>
        </w:rPr>
        <w:t>k</w:t>
      </w:r>
      <w:r w:rsidRPr="005440F9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21C7A0E1" w14:textId="77777777" w:rsidR="00D7479F" w:rsidRPr="005440F9" w:rsidRDefault="00D7479F" w:rsidP="00D7479F">
      <w:pPr>
        <w:ind w:right="-1283"/>
        <w:jc w:val="both"/>
        <w:rPr>
          <w:sz w:val="24"/>
          <w:szCs w:val="24"/>
          <w:lang w:val="lt-LT"/>
        </w:rPr>
      </w:pPr>
    </w:p>
    <w:p w14:paraId="7197912F" w14:textId="77777777" w:rsidR="004B54F8" w:rsidRPr="00C51365" w:rsidRDefault="004B54F8" w:rsidP="004B54F8">
      <w:pPr>
        <w:ind w:right="197"/>
        <w:rPr>
          <w:sz w:val="24"/>
          <w:szCs w:val="24"/>
          <w:lang w:val="lt-LT"/>
        </w:rPr>
      </w:pPr>
    </w:p>
    <w:p w14:paraId="6D98016F" w14:textId="313B0356" w:rsidR="00724854" w:rsidRDefault="00724854" w:rsidP="004B54F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Strateginio planavimo,</w:t>
      </w:r>
      <w:r w:rsidR="004B54F8" w:rsidRPr="00C51365">
        <w:rPr>
          <w:sz w:val="24"/>
          <w:szCs w:val="24"/>
          <w:lang w:val="lt-LT"/>
        </w:rPr>
        <w:t xml:space="preserve"> investicijų </w:t>
      </w:r>
      <w:r>
        <w:rPr>
          <w:sz w:val="24"/>
          <w:szCs w:val="24"/>
          <w:lang w:val="lt-LT"/>
        </w:rPr>
        <w:t xml:space="preserve">ir viešųjų pirkimų                                         </w:t>
      </w:r>
    </w:p>
    <w:p w14:paraId="71979130" w14:textId="51BCCDE6" w:rsidR="004B54F8" w:rsidRPr="00C51365" w:rsidRDefault="004B54F8" w:rsidP="004B54F8">
      <w:pPr>
        <w:ind w:right="197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skyriaus 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C23BDF">
        <w:rPr>
          <w:sz w:val="24"/>
          <w:szCs w:val="24"/>
          <w:lang w:val="lt-LT"/>
        </w:rPr>
        <w:tab/>
      </w:r>
      <w:bookmarkStart w:id="0" w:name="_GoBack"/>
      <w:bookmarkEnd w:id="0"/>
      <w:r w:rsidR="002D1718">
        <w:rPr>
          <w:sz w:val="24"/>
          <w:szCs w:val="24"/>
          <w:lang w:val="lt-LT"/>
        </w:rPr>
        <w:t>Gražina Švanienė</w:t>
      </w:r>
    </w:p>
    <w:p w14:paraId="71979131" w14:textId="77777777" w:rsidR="004B54F8" w:rsidRPr="00C51365" w:rsidRDefault="004B54F8">
      <w:pPr>
        <w:tabs>
          <w:tab w:val="left" w:pos="6000"/>
        </w:tabs>
        <w:jc w:val="center"/>
        <w:rPr>
          <w:sz w:val="24"/>
          <w:szCs w:val="24"/>
          <w:lang w:val="lt-LT"/>
        </w:rPr>
      </w:pPr>
    </w:p>
    <w:sectPr w:rsidR="004B54F8" w:rsidRPr="00C51365" w:rsidSect="00C23BDF">
      <w:headerReference w:type="defaul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3CFB" w14:textId="77777777" w:rsidR="007B4B65" w:rsidRDefault="007B4B65">
      <w:r>
        <w:separator/>
      </w:r>
    </w:p>
  </w:endnote>
  <w:endnote w:type="continuationSeparator" w:id="0">
    <w:p w14:paraId="5DDEE443" w14:textId="77777777" w:rsidR="007B4B65" w:rsidRDefault="007B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C8BE" w14:textId="77777777" w:rsidR="007B4B65" w:rsidRDefault="007B4B65">
      <w:r>
        <w:separator/>
      </w:r>
    </w:p>
  </w:footnote>
  <w:footnote w:type="continuationSeparator" w:id="0">
    <w:p w14:paraId="6E189EAA" w14:textId="77777777" w:rsidR="007B4B65" w:rsidRDefault="007B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C0AD" w14:textId="77777777" w:rsidR="00C23BDF" w:rsidRPr="00654492" w:rsidRDefault="00C23BDF" w:rsidP="00C23BDF">
    <w:pPr>
      <w:jc w:val="right"/>
      <w:rPr>
        <w:sz w:val="24"/>
        <w:szCs w:val="24"/>
        <w:lang w:val="lt-LT"/>
      </w:rPr>
    </w:pPr>
    <w:r w:rsidRPr="00654492">
      <w:rPr>
        <w:sz w:val="24"/>
        <w:szCs w:val="24"/>
        <w:lang w:val="lt-LT"/>
      </w:rPr>
      <w:t>Projektas</w:t>
    </w:r>
  </w:p>
  <w:p w14:paraId="71979138" w14:textId="77777777" w:rsidR="0012453D" w:rsidRDefault="0012453D" w:rsidP="00C23B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84460"/>
    <w:multiLevelType w:val="hybridMultilevel"/>
    <w:tmpl w:val="58BEF4D2"/>
    <w:lvl w:ilvl="0" w:tplc="E040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01009B"/>
    <w:rsid w:val="00013C51"/>
    <w:rsid w:val="0004480A"/>
    <w:rsid w:val="000454FF"/>
    <w:rsid w:val="00055429"/>
    <w:rsid w:val="00063A46"/>
    <w:rsid w:val="000709B3"/>
    <w:rsid w:val="00070BF5"/>
    <w:rsid w:val="00074C63"/>
    <w:rsid w:val="00080219"/>
    <w:rsid w:val="0009072D"/>
    <w:rsid w:val="0009198B"/>
    <w:rsid w:val="000E1FE7"/>
    <w:rsid w:val="000F0D20"/>
    <w:rsid w:val="001126BD"/>
    <w:rsid w:val="0011778E"/>
    <w:rsid w:val="00117861"/>
    <w:rsid w:val="00121AD3"/>
    <w:rsid w:val="0012453D"/>
    <w:rsid w:val="001363A2"/>
    <w:rsid w:val="00156D55"/>
    <w:rsid w:val="00162311"/>
    <w:rsid w:val="00165F2D"/>
    <w:rsid w:val="00167B38"/>
    <w:rsid w:val="00167DE6"/>
    <w:rsid w:val="00170B46"/>
    <w:rsid w:val="00170C97"/>
    <w:rsid w:val="00177C19"/>
    <w:rsid w:val="00177E49"/>
    <w:rsid w:val="00182F9E"/>
    <w:rsid w:val="00191A2C"/>
    <w:rsid w:val="001924F3"/>
    <w:rsid w:val="0019735A"/>
    <w:rsid w:val="001C6941"/>
    <w:rsid w:val="001E05C8"/>
    <w:rsid w:val="001F41A7"/>
    <w:rsid w:val="001F6FC6"/>
    <w:rsid w:val="0020666A"/>
    <w:rsid w:val="00213F07"/>
    <w:rsid w:val="00221549"/>
    <w:rsid w:val="00225814"/>
    <w:rsid w:val="00233AE4"/>
    <w:rsid w:val="0024717C"/>
    <w:rsid w:val="00255D0A"/>
    <w:rsid w:val="00261D9D"/>
    <w:rsid w:val="00275289"/>
    <w:rsid w:val="0027709B"/>
    <w:rsid w:val="0029049E"/>
    <w:rsid w:val="002A1E7A"/>
    <w:rsid w:val="002A37E2"/>
    <w:rsid w:val="002C4D70"/>
    <w:rsid w:val="002D1718"/>
    <w:rsid w:val="002E1C5B"/>
    <w:rsid w:val="002E6035"/>
    <w:rsid w:val="002F5C5F"/>
    <w:rsid w:val="00302F09"/>
    <w:rsid w:val="00344CC7"/>
    <w:rsid w:val="00367B35"/>
    <w:rsid w:val="003A0D2C"/>
    <w:rsid w:val="003A2AB9"/>
    <w:rsid w:val="003A66C4"/>
    <w:rsid w:val="003A6D62"/>
    <w:rsid w:val="003C02B3"/>
    <w:rsid w:val="004036A8"/>
    <w:rsid w:val="00404EDA"/>
    <w:rsid w:val="00415A02"/>
    <w:rsid w:val="00415D83"/>
    <w:rsid w:val="00416F6A"/>
    <w:rsid w:val="00421242"/>
    <w:rsid w:val="00441056"/>
    <w:rsid w:val="00462BDB"/>
    <w:rsid w:val="004635AC"/>
    <w:rsid w:val="00466C02"/>
    <w:rsid w:val="00474BF9"/>
    <w:rsid w:val="004A0C0D"/>
    <w:rsid w:val="004A4EB8"/>
    <w:rsid w:val="004B3D81"/>
    <w:rsid w:val="004B54F8"/>
    <w:rsid w:val="004D0354"/>
    <w:rsid w:val="004D34A8"/>
    <w:rsid w:val="004D7649"/>
    <w:rsid w:val="004E30BC"/>
    <w:rsid w:val="004F5A4D"/>
    <w:rsid w:val="00511186"/>
    <w:rsid w:val="005203A7"/>
    <w:rsid w:val="005440F9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C0F32"/>
    <w:rsid w:val="005C7AFC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54492"/>
    <w:rsid w:val="00670044"/>
    <w:rsid w:val="00685A39"/>
    <w:rsid w:val="00696733"/>
    <w:rsid w:val="006D2E5C"/>
    <w:rsid w:val="006E5981"/>
    <w:rsid w:val="006E7D62"/>
    <w:rsid w:val="00721624"/>
    <w:rsid w:val="00724717"/>
    <w:rsid w:val="00724854"/>
    <w:rsid w:val="00740C5F"/>
    <w:rsid w:val="00741EB0"/>
    <w:rsid w:val="00744D80"/>
    <w:rsid w:val="0074558C"/>
    <w:rsid w:val="007467A4"/>
    <w:rsid w:val="00750954"/>
    <w:rsid w:val="00754E3D"/>
    <w:rsid w:val="0075564D"/>
    <w:rsid w:val="007725DA"/>
    <w:rsid w:val="00774FFC"/>
    <w:rsid w:val="00784138"/>
    <w:rsid w:val="0079358D"/>
    <w:rsid w:val="007A6C1D"/>
    <w:rsid w:val="007B0BCA"/>
    <w:rsid w:val="007B4B65"/>
    <w:rsid w:val="007C3785"/>
    <w:rsid w:val="007C63F3"/>
    <w:rsid w:val="007D0641"/>
    <w:rsid w:val="007F07BF"/>
    <w:rsid w:val="00811553"/>
    <w:rsid w:val="00827BF8"/>
    <w:rsid w:val="00843645"/>
    <w:rsid w:val="00860809"/>
    <w:rsid w:val="00865CFE"/>
    <w:rsid w:val="008667D6"/>
    <w:rsid w:val="00880954"/>
    <w:rsid w:val="00895627"/>
    <w:rsid w:val="008A013A"/>
    <w:rsid w:val="008A507B"/>
    <w:rsid w:val="008C0969"/>
    <w:rsid w:val="008C2027"/>
    <w:rsid w:val="00914866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A1FF2"/>
    <w:rsid w:val="009B15D2"/>
    <w:rsid w:val="009B4B92"/>
    <w:rsid w:val="009C068E"/>
    <w:rsid w:val="009C209C"/>
    <w:rsid w:val="009C665F"/>
    <w:rsid w:val="009C77C3"/>
    <w:rsid w:val="009D1C5C"/>
    <w:rsid w:val="009E2AD9"/>
    <w:rsid w:val="00A04D58"/>
    <w:rsid w:val="00A25283"/>
    <w:rsid w:val="00A25697"/>
    <w:rsid w:val="00A27C7C"/>
    <w:rsid w:val="00A3024A"/>
    <w:rsid w:val="00A31220"/>
    <w:rsid w:val="00A3425A"/>
    <w:rsid w:val="00A53539"/>
    <w:rsid w:val="00A5563B"/>
    <w:rsid w:val="00A67196"/>
    <w:rsid w:val="00A704D0"/>
    <w:rsid w:val="00A73C55"/>
    <w:rsid w:val="00A7684F"/>
    <w:rsid w:val="00A963F6"/>
    <w:rsid w:val="00AB41D8"/>
    <w:rsid w:val="00AB7FD8"/>
    <w:rsid w:val="00AC4D68"/>
    <w:rsid w:val="00AD2235"/>
    <w:rsid w:val="00AE7FD0"/>
    <w:rsid w:val="00AF5640"/>
    <w:rsid w:val="00B11D47"/>
    <w:rsid w:val="00B13EBA"/>
    <w:rsid w:val="00B1421E"/>
    <w:rsid w:val="00B17F9A"/>
    <w:rsid w:val="00B2568A"/>
    <w:rsid w:val="00B261F9"/>
    <w:rsid w:val="00B338AB"/>
    <w:rsid w:val="00B40846"/>
    <w:rsid w:val="00B46558"/>
    <w:rsid w:val="00B54222"/>
    <w:rsid w:val="00B571FC"/>
    <w:rsid w:val="00B67215"/>
    <w:rsid w:val="00B71982"/>
    <w:rsid w:val="00B91272"/>
    <w:rsid w:val="00BA1146"/>
    <w:rsid w:val="00BB316E"/>
    <w:rsid w:val="00BB4CB3"/>
    <w:rsid w:val="00BB5592"/>
    <w:rsid w:val="00BB6026"/>
    <w:rsid w:val="00BD5111"/>
    <w:rsid w:val="00BD52E5"/>
    <w:rsid w:val="00BE0700"/>
    <w:rsid w:val="00C07B15"/>
    <w:rsid w:val="00C13B2D"/>
    <w:rsid w:val="00C23BDF"/>
    <w:rsid w:val="00C31A34"/>
    <w:rsid w:val="00C34E8E"/>
    <w:rsid w:val="00C51365"/>
    <w:rsid w:val="00C932FF"/>
    <w:rsid w:val="00D12ADB"/>
    <w:rsid w:val="00D24433"/>
    <w:rsid w:val="00D27425"/>
    <w:rsid w:val="00D347D4"/>
    <w:rsid w:val="00D36068"/>
    <w:rsid w:val="00D501D4"/>
    <w:rsid w:val="00D5260B"/>
    <w:rsid w:val="00D7479F"/>
    <w:rsid w:val="00D868D8"/>
    <w:rsid w:val="00DA0863"/>
    <w:rsid w:val="00DA786A"/>
    <w:rsid w:val="00DB4D38"/>
    <w:rsid w:val="00DC1866"/>
    <w:rsid w:val="00DE2699"/>
    <w:rsid w:val="00DE49B5"/>
    <w:rsid w:val="00DF0830"/>
    <w:rsid w:val="00DF2BA7"/>
    <w:rsid w:val="00DF575E"/>
    <w:rsid w:val="00E06A0C"/>
    <w:rsid w:val="00E203D7"/>
    <w:rsid w:val="00E35BF3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C3663"/>
    <w:rsid w:val="00ED2755"/>
    <w:rsid w:val="00EF161F"/>
    <w:rsid w:val="00EF6439"/>
    <w:rsid w:val="00EF79EA"/>
    <w:rsid w:val="00EF7C25"/>
    <w:rsid w:val="00F0230A"/>
    <w:rsid w:val="00F0670C"/>
    <w:rsid w:val="00F2752C"/>
    <w:rsid w:val="00F279BA"/>
    <w:rsid w:val="00F35E7B"/>
    <w:rsid w:val="00F364FD"/>
    <w:rsid w:val="00F43EFF"/>
    <w:rsid w:val="00F467E2"/>
    <w:rsid w:val="00F519C8"/>
    <w:rsid w:val="00F53102"/>
    <w:rsid w:val="00F540D2"/>
    <w:rsid w:val="00F56A76"/>
    <w:rsid w:val="00F75CE4"/>
    <w:rsid w:val="00F92A3A"/>
    <w:rsid w:val="00F9665A"/>
    <w:rsid w:val="00F97D7B"/>
    <w:rsid w:val="00FA1563"/>
    <w:rsid w:val="00FA7747"/>
    <w:rsid w:val="00FB5358"/>
    <w:rsid w:val="00FC2A8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97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/lt/rajono-strategi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4F8-E7AC-4521-B4B6-7AB54BAC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2017-01-03T08:46:00Z</cp:lastPrinted>
  <dcterms:created xsi:type="dcterms:W3CDTF">2019-06-21T11:38:00Z</dcterms:created>
  <dcterms:modified xsi:type="dcterms:W3CDTF">2019-06-21T11:38:00Z</dcterms:modified>
</cp:coreProperties>
</file>